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BF1DE" w:themeColor="accent3" w:themeTint="33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附件：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36"/>
          <w:highlight w:val="none"/>
        </w:rPr>
      </w:pPr>
      <w:r>
        <w:rPr>
          <w:rFonts w:hint="eastAsia" w:ascii="黑体" w:hAnsi="黑体" w:eastAsia="黑体"/>
          <w:sz w:val="36"/>
          <w:highlight w:val="none"/>
        </w:rPr>
        <w:t>北京金融资产交易所远程开户承诺函</w:t>
      </w: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（2023版）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北京金融资产交易所有限公司：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_</w:t>
      </w:r>
      <w:r>
        <w:rPr>
          <w:rFonts w:ascii="仿宋" w:hAnsi="仿宋" w:eastAsia="仿宋"/>
          <w:sz w:val="30"/>
          <w:szCs w:val="30"/>
          <w:highlight w:val="none"/>
        </w:rPr>
        <w:t>_____________</w:t>
      </w:r>
      <w:r>
        <w:rPr>
          <w:rFonts w:hint="eastAsia" w:ascii="仿宋" w:hAnsi="仿宋" w:eastAsia="仿宋"/>
          <w:sz w:val="30"/>
          <w:szCs w:val="30"/>
          <w:highlight w:val="none"/>
        </w:rPr>
        <w:t>（开户申请方名称）（以下简称“我方”）因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业务</w:t>
      </w:r>
      <w:r>
        <w:rPr>
          <w:rFonts w:hint="eastAsia" w:ascii="仿宋" w:hAnsi="仿宋" w:eastAsia="仿宋"/>
          <w:sz w:val="30"/>
          <w:szCs w:val="30"/>
          <w:highlight w:val="none"/>
        </w:rPr>
        <w:t>需要，特向贵司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highlight w:val="none"/>
        </w:rPr>
        <w:t>以下简称“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北金所</w:t>
      </w:r>
      <w:r>
        <w:rPr>
          <w:rFonts w:hint="eastAsia" w:ascii="仿宋" w:hAnsi="仿宋" w:eastAsia="仿宋"/>
          <w:sz w:val="30"/>
          <w:szCs w:val="30"/>
          <w:highlight w:val="none"/>
        </w:rPr>
        <w:t>”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highlight w:val="none"/>
        </w:rPr>
        <w:t>申请使用电子版开户材料扫描件进行远程开户，并对相关事宜承诺如下：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我方已知悉，并承诺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所提交的纸质版及电子版</w:t>
      </w:r>
      <w:r>
        <w:rPr>
          <w:rFonts w:hint="eastAsia" w:ascii="仿宋" w:hAnsi="仿宋" w:eastAsia="仿宋"/>
          <w:sz w:val="30"/>
          <w:szCs w:val="30"/>
          <w:highlight w:val="none"/>
        </w:rPr>
        <w:t>材料中的联系人姓名、电话、邮箱、地址等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所有</w:t>
      </w:r>
      <w:r>
        <w:rPr>
          <w:rFonts w:hint="eastAsia" w:ascii="仿宋" w:hAnsi="仿宋" w:eastAsia="仿宋"/>
          <w:sz w:val="30"/>
          <w:szCs w:val="30"/>
          <w:highlight w:val="none"/>
        </w:rPr>
        <w:t>信息真实、准确、完整，纸质版材料与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所对应的</w:t>
      </w:r>
      <w:r>
        <w:rPr>
          <w:rFonts w:hint="eastAsia" w:ascii="仿宋" w:hAnsi="仿宋" w:eastAsia="仿宋"/>
          <w:sz w:val="30"/>
          <w:szCs w:val="30"/>
          <w:highlight w:val="none"/>
        </w:rPr>
        <w:t>电子版完全一致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highlight w:val="none"/>
        </w:rPr>
        <w:t>如因上述信息有误、不全或其他不可归因于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北金所</w:t>
      </w:r>
      <w:r>
        <w:rPr>
          <w:rFonts w:hint="eastAsia" w:ascii="仿宋" w:hAnsi="仿宋" w:eastAsia="仿宋"/>
          <w:sz w:val="30"/>
          <w:szCs w:val="30"/>
          <w:highlight w:val="none"/>
        </w:rPr>
        <w:t>的原因导致无法及时收取相关账户信息，由此产生的后果由我方承担。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9" w:firstLineChars="213"/>
        <w:textAlignment w:val="auto"/>
        <w:rPr>
          <w:rFonts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我方承诺将自行妥善保管系统登录用户名及密码、Ukey，非因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北金所</w:t>
      </w:r>
      <w:r>
        <w:rPr>
          <w:rFonts w:hint="eastAsia" w:ascii="仿宋" w:hAnsi="仿宋" w:eastAsia="仿宋"/>
          <w:sz w:val="30"/>
          <w:szCs w:val="30"/>
          <w:highlight w:val="none"/>
        </w:rPr>
        <w:t>原因导致的用户名或密码泄露、Ukey丢失而引起的任何后果均由我方自行承担，任何通过系统登录用户名及密码进行的操作均视为我方行为，并由我方承担相应后果。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9" w:firstLineChars="213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我方承诺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在北金所完成系统账户开设之日</w:t>
      </w:r>
      <w:r>
        <w:rPr>
          <w:rFonts w:hint="eastAsia" w:ascii="仿宋" w:hAnsi="仿宋" w:eastAsia="仿宋"/>
          <w:sz w:val="30"/>
          <w:szCs w:val="30"/>
          <w:highlight w:val="none"/>
        </w:rPr>
        <w:t>起的30个工作日内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根据北金所要求</w:t>
      </w:r>
      <w:r>
        <w:rPr>
          <w:rFonts w:hint="eastAsia" w:ascii="仿宋" w:hAnsi="仿宋" w:eastAsia="仿宋"/>
          <w:sz w:val="30"/>
          <w:szCs w:val="30"/>
          <w:highlight w:val="none"/>
        </w:rPr>
        <w:t>将</w:t>
      </w:r>
      <w:r>
        <w:rPr>
          <w:rFonts w:hint="eastAsia" w:ascii="仿宋" w:hAnsi="仿宋" w:eastAsia="仿宋" w:cs="Times New Roman"/>
          <w:sz w:val="30"/>
          <w:szCs w:val="30"/>
          <w:highlight w:val="none"/>
          <w:lang w:val="en-US" w:eastAsia="zh-CN"/>
        </w:rPr>
        <w:t>《客户服务协议》、《协议签署声明及承诺》及要求的其他纸质材料</w:t>
      </w:r>
      <w:r>
        <w:rPr>
          <w:rFonts w:hint="eastAsia" w:ascii="仿宋" w:hAnsi="仿宋" w:eastAsia="仿宋"/>
          <w:sz w:val="30"/>
          <w:szCs w:val="30"/>
          <w:highlight w:val="none"/>
        </w:rPr>
        <w:t>补寄至贵司。如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超过以上邮寄时间</w:t>
      </w:r>
      <w:r>
        <w:rPr>
          <w:rFonts w:hint="eastAsia" w:ascii="仿宋" w:hAnsi="仿宋" w:eastAsia="仿宋"/>
          <w:sz w:val="30"/>
          <w:szCs w:val="30"/>
          <w:highlight w:val="none"/>
        </w:rPr>
        <w:t>，或纸质版材料与电子版扫描件不一致，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北金所</w:t>
      </w:r>
      <w:r>
        <w:rPr>
          <w:rFonts w:hint="eastAsia" w:ascii="仿宋" w:hAnsi="仿宋" w:eastAsia="仿宋"/>
          <w:sz w:val="30"/>
          <w:szCs w:val="30"/>
          <w:highlight w:val="none"/>
        </w:rPr>
        <w:t>有权暂停或终止我方系统账户，由此造成的不良后果由我方承担。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" w:hAnsi="仿宋" w:eastAsia="仿宋"/>
          <w:sz w:val="30"/>
          <w:szCs w:val="3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750" w:firstLineChars="1250"/>
        <w:textAlignment w:val="auto"/>
        <w:rPr>
          <w:rFonts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开户申请方名称：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750" w:firstLineChars="1250"/>
        <w:textAlignment w:val="auto"/>
        <w:rPr>
          <w:rFonts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>单位公章：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/>
        <w:textAlignment w:val="auto"/>
        <w:rPr>
          <w:rFonts w:ascii="仿宋" w:hAnsi="仿宋" w:eastAsia="仿宋"/>
          <w:sz w:val="30"/>
          <w:szCs w:val="30"/>
          <w:highlight w:val="none"/>
        </w:rPr>
      </w:pPr>
      <w:r>
        <w:rPr>
          <w:rFonts w:hint="eastAsia" w:ascii="仿宋" w:hAnsi="仿宋" w:eastAsia="仿宋"/>
          <w:sz w:val="30"/>
          <w:szCs w:val="30"/>
          <w:highlight w:val="none"/>
        </w:rPr>
        <w:t xml:space="preserve">                         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30"/>
          <w:szCs w:val="30"/>
          <w:highlight w:val="none"/>
        </w:rPr>
        <w:t xml:space="preserve">  年   月   日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5FE7F7"/>
    <w:multiLevelType w:val="singleLevel"/>
    <w:tmpl w:val="9D5FE7F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ZjMzNzI3MjljYmZkNDQwODgzODk5ZTJiM2E5OGEifQ=="/>
  </w:docVars>
  <w:rsids>
    <w:rsidRoot w:val="00271FBC"/>
    <w:rsid w:val="00022423"/>
    <w:rsid w:val="00040C6E"/>
    <w:rsid w:val="00050DD0"/>
    <w:rsid w:val="00076351"/>
    <w:rsid w:val="00085DFB"/>
    <w:rsid w:val="000B49E4"/>
    <w:rsid w:val="00130AC2"/>
    <w:rsid w:val="00153CE6"/>
    <w:rsid w:val="00160FAC"/>
    <w:rsid w:val="001964DF"/>
    <w:rsid w:val="001E0149"/>
    <w:rsid w:val="00212970"/>
    <w:rsid w:val="002248EA"/>
    <w:rsid w:val="00234AE5"/>
    <w:rsid w:val="00271FBC"/>
    <w:rsid w:val="00283FC2"/>
    <w:rsid w:val="002C7099"/>
    <w:rsid w:val="00330D25"/>
    <w:rsid w:val="004126C9"/>
    <w:rsid w:val="0042185D"/>
    <w:rsid w:val="00426195"/>
    <w:rsid w:val="00430D58"/>
    <w:rsid w:val="00434AB0"/>
    <w:rsid w:val="00442D71"/>
    <w:rsid w:val="004870C5"/>
    <w:rsid w:val="00495980"/>
    <w:rsid w:val="004B099F"/>
    <w:rsid w:val="004B743F"/>
    <w:rsid w:val="005479B1"/>
    <w:rsid w:val="00594E09"/>
    <w:rsid w:val="005E638F"/>
    <w:rsid w:val="005F182C"/>
    <w:rsid w:val="00667F35"/>
    <w:rsid w:val="006A0A27"/>
    <w:rsid w:val="006A311C"/>
    <w:rsid w:val="006D2FD7"/>
    <w:rsid w:val="006F299E"/>
    <w:rsid w:val="0072420B"/>
    <w:rsid w:val="00761655"/>
    <w:rsid w:val="0077343A"/>
    <w:rsid w:val="007B4111"/>
    <w:rsid w:val="00802DE1"/>
    <w:rsid w:val="0082157B"/>
    <w:rsid w:val="008323A1"/>
    <w:rsid w:val="00883EC6"/>
    <w:rsid w:val="008B1E7E"/>
    <w:rsid w:val="008C0149"/>
    <w:rsid w:val="008C3FC9"/>
    <w:rsid w:val="008D29B6"/>
    <w:rsid w:val="008F5B59"/>
    <w:rsid w:val="00902F43"/>
    <w:rsid w:val="009169F4"/>
    <w:rsid w:val="0092737A"/>
    <w:rsid w:val="009735EE"/>
    <w:rsid w:val="009936D6"/>
    <w:rsid w:val="00995F68"/>
    <w:rsid w:val="009D2284"/>
    <w:rsid w:val="009E0C84"/>
    <w:rsid w:val="009E495C"/>
    <w:rsid w:val="009E64A4"/>
    <w:rsid w:val="009F2A13"/>
    <w:rsid w:val="00A12F04"/>
    <w:rsid w:val="00A2537A"/>
    <w:rsid w:val="00A269AE"/>
    <w:rsid w:val="00A4416B"/>
    <w:rsid w:val="00A611E7"/>
    <w:rsid w:val="00A86D0A"/>
    <w:rsid w:val="00AB06A2"/>
    <w:rsid w:val="00AC6AB5"/>
    <w:rsid w:val="00AC7785"/>
    <w:rsid w:val="00AD54DE"/>
    <w:rsid w:val="00AF452A"/>
    <w:rsid w:val="00B1170D"/>
    <w:rsid w:val="00B3601A"/>
    <w:rsid w:val="00B534C8"/>
    <w:rsid w:val="00BE508B"/>
    <w:rsid w:val="00C946CE"/>
    <w:rsid w:val="00CA60D3"/>
    <w:rsid w:val="00CE49A7"/>
    <w:rsid w:val="00D11C67"/>
    <w:rsid w:val="00D534BC"/>
    <w:rsid w:val="00D70181"/>
    <w:rsid w:val="00D820A4"/>
    <w:rsid w:val="00D90135"/>
    <w:rsid w:val="00E10301"/>
    <w:rsid w:val="00E45EB7"/>
    <w:rsid w:val="00EB2C43"/>
    <w:rsid w:val="00EB63CE"/>
    <w:rsid w:val="00EC063C"/>
    <w:rsid w:val="00ED1399"/>
    <w:rsid w:val="00EE3552"/>
    <w:rsid w:val="00F0794F"/>
    <w:rsid w:val="00F10B8D"/>
    <w:rsid w:val="00F26293"/>
    <w:rsid w:val="00F65E56"/>
    <w:rsid w:val="00F96E3B"/>
    <w:rsid w:val="00FB3C6E"/>
    <w:rsid w:val="00FF6B92"/>
    <w:rsid w:val="06D866DF"/>
    <w:rsid w:val="2C632A35"/>
    <w:rsid w:val="37EA09A6"/>
    <w:rsid w:val="55795471"/>
    <w:rsid w:val="61A16714"/>
    <w:rsid w:val="7DFE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10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character" w:styleId="13">
    <w:name w:val="Strong"/>
    <w:basedOn w:val="12"/>
    <w:qFormat/>
    <w:uiPriority w:val="99"/>
    <w:rPr>
      <w:rFonts w:cs="Times New Roman"/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1 Char"/>
    <w:basedOn w:val="12"/>
    <w:link w:val="2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16">
    <w:name w:val="标题 2 Char"/>
    <w:basedOn w:val="12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7">
    <w:name w:val="标题 3 Char"/>
    <w:basedOn w:val="12"/>
    <w:link w:val="4"/>
    <w:qFormat/>
    <w:uiPriority w:val="99"/>
    <w:rPr>
      <w:rFonts w:ascii="Calibri" w:hAnsi="Calibri" w:cs="Times New Roman"/>
      <w:b/>
      <w:bCs/>
      <w:sz w:val="32"/>
      <w:szCs w:val="32"/>
    </w:rPr>
  </w:style>
  <w:style w:type="character" w:customStyle="1" w:styleId="18">
    <w:name w:val="标题 Char"/>
    <w:basedOn w:val="12"/>
    <w:link w:val="9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19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0">
    <w:name w:val="页眉 Char"/>
    <w:basedOn w:val="12"/>
    <w:link w:val="8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1">
    <w:name w:val="页脚 Char"/>
    <w:basedOn w:val="12"/>
    <w:link w:val="7"/>
    <w:qFormat/>
    <w:uiPriority w:val="99"/>
    <w:rPr>
      <w:rFonts w:ascii="Calibri" w:hAnsi="Calibri"/>
      <w:kern w:val="2"/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框文本 Char"/>
    <w:basedOn w:val="12"/>
    <w:link w:val="6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4">
    <w:name w:val="批注文字 Char"/>
    <w:basedOn w:val="12"/>
    <w:link w:val="5"/>
    <w:semiHidden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5">
    <w:name w:val="批注主题 Char"/>
    <w:basedOn w:val="24"/>
    <w:link w:val="10"/>
    <w:semiHidden/>
    <w:qFormat/>
    <w:uiPriority w:val="99"/>
    <w:rPr>
      <w:rFonts w:ascii="Calibri" w:hAnsi="Calibr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EC8F82-0A06-4F88-8471-BD59EFFC7C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481</Words>
  <Characters>504</Characters>
  <Lines>5</Lines>
  <Paragraphs>1</Paragraphs>
  <TotalTime>0</TotalTime>
  <ScaleCrop>false</ScaleCrop>
  <LinksUpToDate>false</LinksUpToDate>
  <CharactersWithSpaces>547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2020-02-01T06:07:00Z</dcterms:created>
  <dc:creator>机构合作部</dc:creator>
  <cp:lastModifiedBy>USER</cp:lastModifiedBy>
  <dcterms:modified xsi:type="dcterms:W3CDTF">2023-12-04T01:48:14Z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A06144A6FB03477CB329A7AF5076381C_13</vt:lpwstr>
  </property>
</Properties>
</file>